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065" w:rsidRPr="00062BF8" w:rsidRDefault="006B4065" w:rsidP="00062BF8">
      <w:pPr>
        <w:pStyle w:val="a3"/>
        <w:ind w:left="0"/>
        <w:jc w:val="center"/>
        <w:rPr>
          <w:rFonts w:ascii="Arial" w:hAnsi="Arial" w:cs="Arial"/>
          <w:b/>
          <w:sz w:val="24"/>
          <w:szCs w:val="24"/>
        </w:rPr>
      </w:pPr>
      <w:r w:rsidRPr="006B4065">
        <w:rPr>
          <w:rFonts w:ascii="Arial" w:hAnsi="Arial" w:cs="Arial"/>
          <w:b/>
          <w:sz w:val="24"/>
          <w:szCs w:val="24"/>
        </w:rPr>
        <w:t xml:space="preserve">Основной перечень документов для рассмотрения вопроса о согласовании </w:t>
      </w:r>
      <w:r w:rsidR="00287AB9">
        <w:rPr>
          <w:rFonts w:ascii="Arial" w:hAnsi="Arial" w:cs="Arial"/>
          <w:b/>
          <w:sz w:val="24"/>
          <w:szCs w:val="24"/>
        </w:rPr>
        <w:t xml:space="preserve">неконкурентной </w:t>
      </w:r>
      <w:r w:rsidRPr="006B4065">
        <w:rPr>
          <w:rFonts w:ascii="Arial" w:hAnsi="Arial" w:cs="Arial"/>
          <w:b/>
          <w:sz w:val="24"/>
          <w:szCs w:val="24"/>
        </w:rPr>
        <w:t>закупки</w:t>
      </w:r>
      <w:bookmarkStart w:id="0" w:name="_GoBack"/>
      <w:bookmarkEnd w:id="0"/>
      <w:r w:rsidR="006A51FC">
        <w:rPr>
          <w:rFonts w:ascii="Arial" w:hAnsi="Arial" w:cs="Arial"/>
          <w:b/>
          <w:sz w:val="24"/>
          <w:szCs w:val="24"/>
        </w:rPr>
        <w:t xml:space="preserve"> </w:t>
      </w:r>
    </w:p>
    <w:p w:rsidR="006B4065" w:rsidRPr="006B4065" w:rsidRDefault="006B4065" w:rsidP="006B406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F081D" w:rsidRPr="00E122AD" w:rsidRDefault="007F081D" w:rsidP="006B4065">
      <w:pPr>
        <w:pStyle w:val="a3"/>
        <w:numPr>
          <w:ilvl w:val="0"/>
          <w:numId w:val="2"/>
        </w:numPr>
        <w:jc w:val="both"/>
        <w:rPr>
          <w:rFonts w:ascii="Arial" w:hAnsi="Arial" w:cs="Arial"/>
          <w:color w:val="FF0000"/>
          <w:sz w:val="24"/>
          <w:szCs w:val="24"/>
        </w:rPr>
      </w:pPr>
      <w:r w:rsidRPr="00580664">
        <w:rPr>
          <w:rFonts w:ascii="Arial" w:hAnsi="Arial" w:cs="Arial"/>
          <w:sz w:val="24"/>
          <w:szCs w:val="24"/>
        </w:rPr>
        <w:t>Решение о закупке у единственного поставщика (подрядчика, исполнителя</w:t>
      </w:r>
      <w:r w:rsidR="00E750F4" w:rsidRPr="00580664">
        <w:rPr>
          <w:rFonts w:ascii="Arial" w:hAnsi="Arial" w:cs="Arial"/>
          <w:sz w:val="24"/>
          <w:szCs w:val="24"/>
        </w:rPr>
        <w:t>)</w:t>
      </w:r>
      <w:r w:rsidRPr="00580664">
        <w:rPr>
          <w:rFonts w:ascii="Arial" w:hAnsi="Arial" w:cs="Arial"/>
          <w:sz w:val="24"/>
          <w:szCs w:val="24"/>
        </w:rPr>
        <w:t xml:space="preserve"> </w:t>
      </w:r>
      <w:r w:rsidR="004D21C6" w:rsidRPr="004D21C6">
        <w:rPr>
          <w:rFonts w:ascii="Arial" w:hAnsi="Arial" w:cs="Arial"/>
          <w:color w:val="FF0000"/>
          <w:sz w:val="24"/>
          <w:szCs w:val="24"/>
        </w:rPr>
        <w:t xml:space="preserve">образец </w:t>
      </w:r>
      <w:r w:rsidR="00E122AD" w:rsidRPr="004D21C6">
        <w:rPr>
          <w:rFonts w:ascii="Arial" w:hAnsi="Arial" w:cs="Arial"/>
          <w:color w:val="FF0000"/>
          <w:sz w:val="24"/>
          <w:szCs w:val="24"/>
        </w:rPr>
        <w:t xml:space="preserve">Приложение </w:t>
      </w:r>
      <w:r w:rsidR="00E122AD" w:rsidRPr="00E122AD">
        <w:rPr>
          <w:rFonts w:ascii="Arial" w:hAnsi="Arial" w:cs="Arial"/>
          <w:color w:val="FF0000"/>
          <w:sz w:val="24"/>
          <w:szCs w:val="24"/>
        </w:rPr>
        <w:t>1</w:t>
      </w:r>
    </w:p>
    <w:p w:rsidR="007F081D" w:rsidRPr="00580664" w:rsidRDefault="00203AC4" w:rsidP="007F081D">
      <w:pPr>
        <w:jc w:val="both"/>
        <w:rPr>
          <w:rFonts w:ascii="Arial" w:hAnsi="Arial" w:cs="Arial"/>
          <w:i/>
          <w:sz w:val="24"/>
          <w:szCs w:val="24"/>
        </w:rPr>
      </w:pPr>
      <w:r w:rsidRPr="00580664">
        <w:rPr>
          <w:rFonts w:ascii="Arial" w:hAnsi="Arial" w:cs="Arial"/>
          <w:i/>
          <w:sz w:val="24"/>
          <w:szCs w:val="24"/>
        </w:rPr>
        <w:t xml:space="preserve">К </w:t>
      </w:r>
      <w:r w:rsidR="007F081D" w:rsidRPr="00580664">
        <w:rPr>
          <w:rFonts w:ascii="Arial" w:hAnsi="Arial" w:cs="Arial"/>
          <w:i/>
          <w:sz w:val="24"/>
          <w:szCs w:val="24"/>
        </w:rPr>
        <w:t>Решению должн</w:t>
      </w:r>
      <w:r w:rsidR="006A51FC" w:rsidRPr="00580664">
        <w:rPr>
          <w:rFonts w:ascii="Arial" w:hAnsi="Arial" w:cs="Arial"/>
          <w:i/>
          <w:sz w:val="24"/>
          <w:szCs w:val="24"/>
        </w:rPr>
        <w:t>ы</w:t>
      </w:r>
      <w:r w:rsidR="007F081D" w:rsidRPr="00580664">
        <w:rPr>
          <w:rFonts w:ascii="Arial" w:hAnsi="Arial" w:cs="Arial"/>
          <w:i/>
          <w:sz w:val="24"/>
          <w:szCs w:val="24"/>
        </w:rPr>
        <w:t xml:space="preserve"> быть приложен</w:t>
      </w:r>
      <w:r w:rsidR="006A51FC" w:rsidRPr="00580664">
        <w:rPr>
          <w:rFonts w:ascii="Arial" w:hAnsi="Arial" w:cs="Arial"/>
          <w:i/>
          <w:sz w:val="24"/>
          <w:szCs w:val="24"/>
        </w:rPr>
        <w:t>ы</w:t>
      </w:r>
      <w:r w:rsidR="007F081D" w:rsidRPr="00580664">
        <w:rPr>
          <w:rFonts w:ascii="Arial" w:hAnsi="Arial" w:cs="Arial"/>
          <w:i/>
          <w:sz w:val="24"/>
          <w:szCs w:val="24"/>
        </w:rPr>
        <w:t>:</w:t>
      </w:r>
    </w:p>
    <w:p w:rsidR="007F081D" w:rsidRPr="00580664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580664">
        <w:rPr>
          <w:rFonts w:ascii="Arial" w:hAnsi="Arial" w:cs="Arial"/>
          <w:sz w:val="24"/>
          <w:szCs w:val="24"/>
        </w:rPr>
        <w:t>ссылка на номер записи в утвержденном Годовом плане закупок товаров работ, услуг</w:t>
      </w:r>
      <w:r w:rsidR="00E24491">
        <w:rPr>
          <w:rFonts w:ascii="Arial" w:hAnsi="Arial" w:cs="Arial"/>
          <w:sz w:val="24"/>
          <w:szCs w:val="24"/>
        </w:rPr>
        <w:t xml:space="preserve"> </w:t>
      </w:r>
      <w:r w:rsidR="00E24491" w:rsidRPr="00E24491">
        <w:rPr>
          <w:rFonts w:ascii="Arial" w:hAnsi="Arial" w:cs="Arial"/>
          <w:color w:val="FF0000"/>
          <w:sz w:val="24"/>
          <w:szCs w:val="24"/>
        </w:rPr>
        <w:t>–выкопировка из ГПЗ</w:t>
      </w:r>
      <w:r w:rsidR="00E24491">
        <w:rPr>
          <w:rFonts w:ascii="Arial" w:hAnsi="Arial" w:cs="Arial"/>
          <w:color w:val="FF0000"/>
          <w:sz w:val="24"/>
          <w:szCs w:val="24"/>
        </w:rPr>
        <w:t xml:space="preserve"> </w:t>
      </w:r>
      <w:r w:rsidR="00E24491">
        <w:rPr>
          <w:rFonts w:ascii="Arial" w:hAnsi="Arial" w:cs="Arial"/>
          <w:color w:val="FF0000"/>
          <w:sz w:val="24"/>
          <w:szCs w:val="24"/>
          <w:lang w:val="en-US"/>
        </w:rPr>
        <w:t>Excel</w:t>
      </w:r>
      <w:r w:rsidRPr="00580664">
        <w:rPr>
          <w:rFonts w:ascii="Arial" w:hAnsi="Arial" w:cs="Arial"/>
          <w:sz w:val="24"/>
          <w:szCs w:val="24"/>
        </w:rPr>
        <w:t xml:space="preserve">; </w:t>
      </w:r>
    </w:p>
    <w:p w:rsidR="007F081D" w:rsidRPr="001D0DF8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color w:val="FF0000"/>
          <w:sz w:val="24"/>
          <w:szCs w:val="24"/>
        </w:rPr>
      </w:pPr>
      <w:r w:rsidRPr="00580664">
        <w:rPr>
          <w:rFonts w:ascii="Arial" w:hAnsi="Arial" w:cs="Arial"/>
          <w:sz w:val="24"/>
          <w:szCs w:val="24"/>
        </w:rPr>
        <w:t>расчет стоимости закупки в соответствии с одним из методов ра</w:t>
      </w:r>
      <w:r w:rsidR="00287AB9">
        <w:rPr>
          <w:rFonts w:ascii="Arial" w:hAnsi="Arial" w:cs="Arial"/>
          <w:sz w:val="24"/>
          <w:szCs w:val="24"/>
        </w:rPr>
        <w:t>счета стоимости</w:t>
      </w:r>
      <w:r w:rsidRPr="001D0DF8">
        <w:rPr>
          <w:rFonts w:ascii="Arial" w:hAnsi="Arial" w:cs="Arial"/>
          <w:color w:val="FF0000"/>
          <w:sz w:val="24"/>
          <w:szCs w:val="24"/>
        </w:rPr>
        <w:t>;</w:t>
      </w:r>
    </w:p>
    <w:p w:rsidR="007F081D" w:rsidRPr="001D0DF8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color w:val="FF0000"/>
          <w:sz w:val="24"/>
          <w:szCs w:val="24"/>
        </w:rPr>
      </w:pPr>
      <w:r w:rsidRPr="00580664">
        <w:rPr>
          <w:rFonts w:ascii="Arial" w:hAnsi="Arial" w:cs="Arial"/>
          <w:sz w:val="24"/>
          <w:szCs w:val="24"/>
        </w:rPr>
        <w:t>коммерческое предложение претендента</w:t>
      </w:r>
      <w:r w:rsidR="001D0DF8">
        <w:rPr>
          <w:rFonts w:ascii="Arial" w:hAnsi="Arial" w:cs="Arial"/>
          <w:sz w:val="24"/>
          <w:szCs w:val="24"/>
        </w:rPr>
        <w:t xml:space="preserve">- </w:t>
      </w:r>
      <w:r w:rsidR="001D0DF8" w:rsidRPr="001D0DF8">
        <w:rPr>
          <w:rFonts w:ascii="Arial" w:hAnsi="Arial" w:cs="Arial"/>
          <w:color w:val="FF0000"/>
          <w:sz w:val="24"/>
          <w:szCs w:val="24"/>
        </w:rPr>
        <w:t>на бланке исполнителя, с указанием существенных условий (предмет закупки, объем, срок оказания услуг, условия оплаты, дата и срок действия КП)</w:t>
      </w:r>
      <w:r w:rsidRPr="001D0DF8">
        <w:rPr>
          <w:rFonts w:ascii="Arial" w:hAnsi="Arial" w:cs="Arial"/>
          <w:color w:val="FF0000"/>
          <w:sz w:val="24"/>
          <w:szCs w:val="24"/>
        </w:rPr>
        <w:t>;</w:t>
      </w:r>
    </w:p>
    <w:p w:rsidR="007F081D" w:rsidRPr="00580664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580664">
        <w:rPr>
          <w:rFonts w:ascii="Arial" w:hAnsi="Arial" w:cs="Arial"/>
          <w:sz w:val="24"/>
          <w:szCs w:val="24"/>
        </w:rPr>
        <w:t>анализ соответствия/отклонений коммерческого предложения претендента от расчета стоимости</w:t>
      </w:r>
      <w:r w:rsidR="00786E2E">
        <w:rPr>
          <w:rFonts w:ascii="Arial" w:hAnsi="Arial" w:cs="Arial"/>
          <w:sz w:val="24"/>
          <w:szCs w:val="24"/>
        </w:rPr>
        <w:t xml:space="preserve">- </w:t>
      </w:r>
      <w:r w:rsidR="00786E2E" w:rsidRPr="00786E2E">
        <w:rPr>
          <w:rFonts w:ascii="Arial" w:hAnsi="Arial" w:cs="Arial"/>
          <w:color w:val="FF0000"/>
          <w:sz w:val="24"/>
          <w:szCs w:val="24"/>
        </w:rPr>
        <w:t>образец Приложение 5 Анализ отклонения стоимости</w:t>
      </w:r>
      <w:r w:rsidRPr="00580664">
        <w:rPr>
          <w:rFonts w:ascii="Arial" w:hAnsi="Arial" w:cs="Arial"/>
          <w:sz w:val="24"/>
          <w:szCs w:val="24"/>
        </w:rPr>
        <w:t>;</w:t>
      </w:r>
    </w:p>
    <w:p w:rsidR="00580664" w:rsidRPr="00B66986" w:rsidRDefault="007F081D" w:rsidP="00C306E6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color w:val="FF0000"/>
          <w:sz w:val="24"/>
          <w:szCs w:val="24"/>
        </w:rPr>
      </w:pPr>
      <w:r w:rsidRPr="00B66986">
        <w:rPr>
          <w:rFonts w:ascii="Arial" w:hAnsi="Arial" w:cs="Arial"/>
          <w:sz w:val="24"/>
          <w:szCs w:val="24"/>
        </w:rPr>
        <w:t>анализ рынка</w:t>
      </w:r>
      <w:r w:rsidR="00580664" w:rsidRPr="00B66986">
        <w:rPr>
          <w:rFonts w:ascii="Arial" w:hAnsi="Arial" w:cs="Arial"/>
          <w:sz w:val="24"/>
          <w:szCs w:val="24"/>
        </w:rPr>
        <w:t xml:space="preserve"> - под анализом рынка подразумевается наличие двух и более контрагентов, предложения которых являются сопоставимыми</w:t>
      </w:r>
      <w:r w:rsidR="00B66986">
        <w:rPr>
          <w:rFonts w:ascii="Arial" w:hAnsi="Arial" w:cs="Arial"/>
          <w:sz w:val="24"/>
          <w:szCs w:val="24"/>
        </w:rPr>
        <w:t xml:space="preserve"> </w:t>
      </w:r>
      <w:r w:rsidR="00B66986">
        <w:t xml:space="preserve">- </w:t>
      </w:r>
      <w:r w:rsidR="002C79B7">
        <w:rPr>
          <w:rFonts w:ascii="Arial" w:hAnsi="Arial" w:cs="Arial"/>
          <w:color w:val="FF0000"/>
          <w:sz w:val="24"/>
          <w:szCs w:val="24"/>
        </w:rPr>
        <w:t>шаблон</w:t>
      </w:r>
      <w:r w:rsidR="00B66986" w:rsidRPr="00B66986">
        <w:rPr>
          <w:rFonts w:ascii="Arial" w:hAnsi="Arial" w:cs="Arial"/>
          <w:color w:val="FF0000"/>
          <w:sz w:val="24"/>
          <w:szCs w:val="24"/>
        </w:rPr>
        <w:t xml:space="preserve"> Приложение 6 Заключение по итогам анализа рынка</w:t>
      </w:r>
      <w:r w:rsidR="00580664" w:rsidRPr="00B66986">
        <w:rPr>
          <w:rFonts w:ascii="Arial" w:hAnsi="Arial" w:cs="Arial"/>
          <w:color w:val="FF0000"/>
          <w:sz w:val="24"/>
          <w:szCs w:val="24"/>
        </w:rPr>
        <w:t>.</w:t>
      </w:r>
    </w:p>
    <w:p w:rsidR="00B66986" w:rsidRPr="00B66986" w:rsidRDefault="00B66986" w:rsidP="00580664">
      <w:pPr>
        <w:pStyle w:val="a3"/>
        <w:ind w:left="709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Если </w:t>
      </w:r>
      <w:r w:rsidRPr="00580664">
        <w:rPr>
          <w:rFonts w:ascii="Arial" w:hAnsi="Arial" w:cs="Arial"/>
          <w:sz w:val="24"/>
          <w:szCs w:val="24"/>
        </w:rPr>
        <w:t xml:space="preserve">«Анализ рынка» </w:t>
      </w:r>
      <w:r>
        <w:rPr>
          <w:rFonts w:ascii="Arial" w:hAnsi="Arial" w:cs="Arial"/>
          <w:sz w:val="24"/>
          <w:szCs w:val="24"/>
        </w:rPr>
        <w:t xml:space="preserve">представлен </w:t>
      </w:r>
      <w:r w:rsidRPr="00580664">
        <w:rPr>
          <w:rFonts w:ascii="Arial" w:hAnsi="Arial" w:cs="Arial"/>
          <w:sz w:val="24"/>
          <w:szCs w:val="24"/>
        </w:rPr>
        <w:t xml:space="preserve">на 1 участника, полагаем оформление документа не требуется. </w:t>
      </w:r>
      <w:r>
        <w:rPr>
          <w:rFonts w:ascii="Arial" w:hAnsi="Arial" w:cs="Arial"/>
          <w:sz w:val="24"/>
          <w:szCs w:val="24"/>
        </w:rPr>
        <w:t>У</w:t>
      </w:r>
      <w:r w:rsidRPr="00580664">
        <w:rPr>
          <w:rFonts w:ascii="Arial" w:hAnsi="Arial" w:cs="Arial"/>
          <w:sz w:val="24"/>
          <w:szCs w:val="24"/>
        </w:rPr>
        <w:t xml:space="preserve">читывая отсутствие конкуренции, </w:t>
      </w:r>
      <w:r>
        <w:rPr>
          <w:rFonts w:ascii="Arial" w:hAnsi="Arial" w:cs="Arial"/>
          <w:sz w:val="24"/>
          <w:szCs w:val="24"/>
        </w:rPr>
        <w:t xml:space="preserve">необходимо </w:t>
      </w:r>
      <w:r w:rsidRPr="00580664">
        <w:rPr>
          <w:rFonts w:ascii="Arial" w:hAnsi="Arial" w:cs="Arial"/>
          <w:sz w:val="24"/>
          <w:szCs w:val="24"/>
        </w:rPr>
        <w:t>предоставить пояснительную записку</w:t>
      </w:r>
      <w:r>
        <w:rPr>
          <w:rFonts w:ascii="Arial" w:hAnsi="Arial" w:cs="Arial"/>
          <w:sz w:val="24"/>
          <w:szCs w:val="24"/>
        </w:rPr>
        <w:t xml:space="preserve"> (</w:t>
      </w:r>
      <w:r w:rsidRPr="00B66986">
        <w:rPr>
          <w:rFonts w:ascii="Arial" w:hAnsi="Arial" w:cs="Arial"/>
          <w:color w:val="FF0000"/>
          <w:sz w:val="24"/>
          <w:szCs w:val="24"/>
        </w:rPr>
        <w:t>в свободной форме</w:t>
      </w:r>
      <w:r>
        <w:rPr>
          <w:rFonts w:ascii="Arial" w:hAnsi="Arial" w:cs="Arial"/>
          <w:sz w:val="24"/>
          <w:szCs w:val="24"/>
        </w:rPr>
        <w:t xml:space="preserve"> </w:t>
      </w:r>
      <w:r w:rsidRPr="00B66986">
        <w:rPr>
          <w:rFonts w:ascii="Arial" w:hAnsi="Arial" w:cs="Arial"/>
          <w:color w:val="FF0000"/>
          <w:sz w:val="24"/>
          <w:szCs w:val="24"/>
        </w:rPr>
        <w:t>за подписью руководителя не ниже начальника управления</w:t>
      </w:r>
      <w:r>
        <w:rPr>
          <w:rFonts w:ascii="Arial" w:hAnsi="Arial" w:cs="Arial"/>
          <w:sz w:val="24"/>
          <w:szCs w:val="24"/>
        </w:rPr>
        <w:t>)</w:t>
      </w:r>
      <w:r w:rsidRPr="00580664">
        <w:rPr>
          <w:rFonts w:ascii="Arial" w:hAnsi="Arial" w:cs="Arial"/>
          <w:sz w:val="24"/>
          <w:szCs w:val="24"/>
        </w:rPr>
        <w:t xml:space="preserve">, в которой следует: 1) описать ситуацию на </w:t>
      </w:r>
      <w:r>
        <w:rPr>
          <w:rFonts w:ascii="Arial" w:hAnsi="Arial" w:cs="Arial"/>
          <w:sz w:val="24"/>
          <w:szCs w:val="24"/>
        </w:rPr>
        <w:t>рынке закупаемых услуг;</w:t>
      </w:r>
      <w:r w:rsidRPr="00580664">
        <w:rPr>
          <w:rFonts w:ascii="Arial" w:hAnsi="Arial" w:cs="Arial"/>
          <w:sz w:val="24"/>
          <w:szCs w:val="24"/>
        </w:rPr>
        <w:t xml:space="preserve"> 2) подтвердить, что рынок является неконкурентным; 3) обосновать предложение по контрактации с заявленным контрагентом</w:t>
      </w:r>
      <w:r>
        <w:rPr>
          <w:rFonts w:ascii="Arial" w:hAnsi="Arial" w:cs="Arial"/>
          <w:sz w:val="24"/>
          <w:szCs w:val="24"/>
        </w:rPr>
        <w:t xml:space="preserve">. </w:t>
      </w:r>
      <w:r w:rsidRPr="00B66986">
        <w:rPr>
          <w:rFonts w:ascii="Arial" w:hAnsi="Arial" w:cs="Arial"/>
          <w:color w:val="FF0000"/>
          <w:sz w:val="24"/>
          <w:szCs w:val="24"/>
        </w:rPr>
        <w:t>В пояснительной записке в обязательном порядке указывается РНП процедуры, предмет закупки, объем, срок оказания услуг, условия оплаты</w:t>
      </w:r>
      <w:r>
        <w:rPr>
          <w:rFonts w:ascii="Arial" w:hAnsi="Arial" w:cs="Arial"/>
          <w:color w:val="FF0000"/>
          <w:sz w:val="24"/>
          <w:szCs w:val="24"/>
        </w:rPr>
        <w:t>.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подтверждение наличия лимитов финансирования</w:t>
      </w:r>
      <w:r w:rsidR="002C79B7">
        <w:rPr>
          <w:rFonts w:ascii="Arial" w:hAnsi="Arial" w:cs="Arial"/>
          <w:sz w:val="24"/>
          <w:szCs w:val="24"/>
        </w:rPr>
        <w:t xml:space="preserve"> </w:t>
      </w:r>
      <w:r w:rsidR="002C79B7">
        <w:rPr>
          <w:rFonts w:ascii="Arial" w:hAnsi="Arial" w:cs="Arial"/>
          <w:color w:val="FF0000"/>
          <w:sz w:val="24"/>
          <w:szCs w:val="24"/>
        </w:rPr>
        <w:t>шаблон</w:t>
      </w:r>
      <w:r w:rsidR="002C79B7" w:rsidRPr="002C79B7">
        <w:rPr>
          <w:rFonts w:ascii="Arial" w:hAnsi="Arial" w:cs="Arial"/>
          <w:color w:val="FF0000"/>
          <w:sz w:val="24"/>
          <w:szCs w:val="24"/>
        </w:rPr>
        <w:t xml:space="preserve"> Приложение 7</w:t>
      </w:r>
      <w:r w:rsidRPr="007F081D">
        <w:rPr>
          <w:rFonts w:ascii="Arial" w:hAnsi="Arial" w:cs="Arial"/>
          <w:sz w:val="24"/>
          <w:szCs w:val="24"/>
        </w:rPr>
        <w:t>;</w:t>
      </w:r>
    </w:p>
    <w:p w:rsidR="007F081D" w:rsidRDefault="00884E6F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договорного документа</w:t>
      </w:r>
      <w:r w:rsidR="00EA192A">
        <w:rPr>
          <w:rFonts w:ascii="Arial" w:hAnsi="Arial" w:cs="Arial"/>
          <w:sz w:val="24"/>
          <w:szCs w:val="24"/>
        </w:rPr>
        <w:t xml:space="preserve"> (</w:t>
      </w:r>
      <w:r w:rsidR="00EA192A" w:rsidRPr="00EA192A">
        <w:rPr>
          <w:rFonts w:ascii="Arial" w:hAnsi="Arial" w:cs="Arial"/>
          <w:color w:val="FF0000"/>
          <w:sz w:val="24"/>
          <w:szCs w:val="24"/>
        </w:rPr>
        <w:t>корректно заполненный и подготовленный к подписанию</w:t>
      </w:r>
      <w:r w:rsidR="00EA192A" w:rsidRPr="00107EA2">
        <w:rPr>
          <w:rFonts w:ascii="Arial" w:hAnsi="Arial" w:cs="Arial"/>
          <w:sz w:val="24"/>
          <w:szCs w:val="24"/>
        </w:rPr>
        <w:t>)</w:t>
      </w:r>
      <w:r w:rsidR="007F081D" w:rsidRPr="007F081D">
        <w:rPr>
          <w:rFonts w:ascii="Arial" w:hAnsi="Arial" w:cs="Arial"/>
          <w:sz w:val="24"/>
          <w:szCs w:val="24"/>
        </w:rPr>
        <w:t>;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документы, подтверждающие обоснованность и целесообразность закупки без проведения конкурентной процедуры</w:t>
      </w:r>
      <w:r w:rsidR="00ED6D76">
        <w:rPr>
          <w:rFonts w:ascii="Arial" w:hAnsi="Arial" w:cs="Arial"/>
          <w:sz w:val="24"/>
          <w:szCs w:val="24"/>
        </w:rPr>
        <w:t xml:space="preserve"> </w:t>
      </w:r>
      <w:r w:rsidR="00ED6D76" w:rsidRPr="00ED6D76">
        <w:rPr>
          <w:rFonts w:ascii="Arial" w:hAnsi="Arial" w:cs="Arial"/>
          <w:sz w:val="24"/>
          <w:szCs w:val="24"/>
        </w:rPr>
        <w:t>(</w:t>
      </w:r>
      <w:r w:rsidR="00ED6D76" w:rsidRPr="00ED6D76">
        <w:rPr>
          <w:rFonts w:ascii="Arial" w:hAnsi="Arial" w:cs="Arial"/>
          <w:color w:val="FF0000"/>
          <w:sz w:val="24"/>
          <w:szCs w:val="24"/>
        </w:rPr>
        <w:t>Приказы, распоряжения, постановления, лицензии, сертификаты, патенты правоустанавливающие документы и т.д.</w:t>
      </w:r>
      <w:r w:rsidR="00ED6D76">
        <w:rPr>
          <w:rFonts w:ascii="Arial" w:hAnsi="Arial" w:cs="Arial"/>
          <w:color w:val="FF0000"/>
          <w:sz w:val="24"/>
          <w:szCs w:val="24"/>
        </w:rPr>
        <w:t xml:space="preserve"> – т.е. документы подтверждающие неконкурентную закупку</w:t>
      </w:r>
      <w:r w:rsidR="00ED6D76" w:rsidRPr="00ED6D76">
        <w:rPr>
          <w:rFonts w:ascii="Arial" w:hAnsi="Arial" w:cs="Arial"/>
          <w:sz w:val="24"/>
          <w:szCs w:val="24"/>
        </w:rPr>
        <w:t>)</w:t>
      </w:r>
      <w:r w:rsidRPr="007F081D">
        <w:rPr>
          <w:rFonts w:ascii="Arial" w:hAnsi="Arial" w:cs="Arial"/>
          <w:sz w:val="24"/>
          <w:szCs w:val="24"/>
        </w:rPr>
        <w:t>.</w:t>
      </w:r>
    </w:p>
    <w:p w:rsidR="00ED6D76" w:rsidRPr="00ED6D76" w:rsidRDefault="00ED6D76" w:rsidP="00ED6D76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ED6D76">
        <w:rPr>
          <w:rFonts w:ascii="Arial" w:hAnsi="Arial" w:cs="Arial"/>
          <w:sz w:val="24"/>
          <w:szCs w:val="24"/>
        </w:rPr>
        <w:t>«Согласие участников закупок» рекомендуем рассмотреть возможность подписания согласия у участника закупки (</w:t>
      </w:r>
      <w:r w:rsidRPr="00ED6D76">
        <w:rPr>
          <w:rFonts w:ascii="Arial" w:hAnsi="Arial" w:cs="Arial"/>
          <w:color w:val="FF0000"/>
          <w:sz w:val="24"/>
          <w:szCs w:val="24"/>
        </w:rPr>
        <w:t>форма во вложении</w:t>
      </w:r>
      <w:r w:rsidRPr="00ED6D76">
        <w:rPr>
          <w:rFonts w:ascii="Arial" w:hAnsi="Arial" w:cs="Arial"/>
          <w:sz w:val="24"/>
          <w:szCs w:val="24"/>
        </w:rPr>
        <w:t xml:space="preserve">). </w:t>
      </w:r>
      <w:r w:rsidRPr="00ED6D76">
        <w:rPr>
          <w:rFonts w:ascii="Arial" w:hAnsi="Arial" w:cs="Arial"/>
          <w:color w:val="FF0000"/>
          <w:sz w:val="24"/>
          <w:szCs w:val="24"/>
        </w:rPr>
        <w:t>При положительном ответе контрагента, данную информацию необходимо приложить в пакет документов. При отказе, также просим приложить данную информацию в комплект документов;</w:t>
      </w:r>
    </w:p>
    <w:p w:rsidR="00ED6D76" w:rsidRPr="007F081D" w:rsidRDefault="00ED6D76" w:rsidP="006E6345">
      <w:pPr>
        <w:pStyle w:val="a3"/>
        <w:ind w:left="709"/>
        <w:jc w:val="both"/>
        <w:rPr>
          <w:rFonts w:ascii="Arial" w:hAnsi="Arial" w:cs="Arial"/>
          <w:sz w:val="24"/>
          <w:szCs w:val="24"/>
        </w:rPr>
      </w:pPr>
    </w:p>
    <w:p w:rsidR="0003676A" w:rsidRDefault="0003676A"/>
    <w:p w:rsidR="00ED6D76" w:rsidRDefault="00ED6D76"/>
    <w:p w:rsidR="00ED6D76" w:rsidRDefault="00ED6D76">
      <w:r>
        <w:t>Внимание:</w:t>
      </w:r>
    </w:p>
    <w:p w:rsidR="006E6345" w:rsidRDefault="007527BD" w:rsidP="007527BD">
      <w:pPr>
        <w:pStyle w:val="a3"/>
        <w:numPr>
          <w:ilvl w:val="0"/>
          <w:numId w:val="4"/>
        </w:numPr>
        <w:jc w:val="both"/>
      </w:pPr>
      <w:r w:rsidRPr="007527BD">
        <w:t>приложения к пакету документов предоставляются в формате PDF, а также, в редактируемом формате в Word или Excel.</w:t>
      </w:r>
    </w:p>
    <w:p w:rsidR="007527BD" w:rsidRDefault="007527BD" w:rsidP="007527BD">
      <w:pPr>
        <w:pStyle w:val="a3"/>
        <w:numPr>
          <w:ilvl w:val="0"/>
          <w:numId w:val="4"/>
        </w:numPr>
        <w:jc w:val="both"/>
      </w:pPr>
      <w:r>
        <w:lastRenderedPageBreak/>
        <w:t xml:space="preserve">во всех документах пакета должны быть указаны одинаковый предмет закупки, наименование услуг, способ закупки </w:t>
      </w:r>
      <w:r w:rsidR="00287AB9">
        <w:t>–неконкурентная закупка</w:t>
      </w:r>
      <w:r>
        <w:t>, РНП, сроки выполнения работ/ период оказания услуг, место оказания услуг и т.п. Обращаем внимание, сопроводительные документы должны быть подписаны руководителем инициатора должностью не ниже Начальника управления.</w:t>
      </w:r>
    </w:p>
    <w:p w:rsidR="007527BD" w:rsidRDefault="007527BD" w:rsidP="007527BD">
      <w:pPr>
        <w:pStyle w:val="a3"/>
        <w:jc w:val="both"/>
      </w:pPr>
      <w:r>
        <w:t>В случае, если согласование происходило в электронном формате, оно должно быть включено в комплект документов. При этом, информация об электронном согласовании должна быть отражена в документе, а именно: должность подписанта, дата получения эл. согласования, ФИО. Если согласование документов осуществлялось временно исполняющим обязанности/ замещающим ответственного должностного лица, необходимо прикладывать к комплекту документов подтверждающие полномочия соответствующие документы (например, Приказы на исполнение обязанностей/ совмещение должностей, доверенности и т.п.), указав при этом в документе дату подписания замещающим.</w:t>
      </w:r>
    </w:p>
    <w:p w:rsidR="00ED6D76" w:rsidRDefault="00ED6D76"/>
    <w:sectPr w:rsidR="00ED6D76" w:rsidSect="00203AC4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12340"/>
    <w:multiLevelType w:val="hybridMultilevel"/>
    <w:tmpl w:val="71F41F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815DE"/>
    <w:multiLevelType w:val="multilevel"/>
    <w:tmpl w:val="8304CB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80D6ED2"/>
    <w:multiLevelType w:val="hybridMultilevel"/>
    <w:tmpl w:val="16CCF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C5B4A"/>
    <w:multiLevelType w:val="hybridMultilevel"/>
    <w:tmpl w:val="217E6700"/>
    <w:lvl w:ilvl="0" w:tplc="9A2CFFC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45F"/>
    <w:rsid w:val="0003676A"/>
    <w:rsid w:val="00062BF8"/>
    <w:rsid w:val="000F701C"/>
    <w:rsid w:val="001D0DF8"/>
    <w:rsid w:val="00203AC4"/>
    <w:rsid w:val="002502CD"/>
    <w:rsid w:val="00287AB9"/>
    <w:rsid w:val="002C79B7"/>
    <w:rsid w:val="00342FA0"/>
    <w:rsid w:val="00396F17"/>
    <w:rsid w:val="003E045F"/>
    <w:rsid w:val="004D21C6"/>
    <w:rsid w:val="00580664"/>
    <w:rsid w:val="006A51FC"/>
    <w:rsid w:val="006A76E9"/>
    <w:rsid w:val="006B4065"/>
    <w:rsid w:val="006B48CC"/>
    <w:rsid w:val="006E6345"/>
    <w:rsid w:val="007527BD"/>
    <w:rsid w:val="00786E2E"/>
    <w:rsid w:val="007F081D"/>
    <w:rsid w:val="00843329"/>
    <w:rsid w:val="00884E6F"/>
    <w:rsid w:val="00A318B4"/>
    <w:rsid w:val="00B66986"/>
    <w:rsid w:val="00BA5195"/>
    <w:rsid w:val="00DA5E2A"/>
    <w:rsid w:val="00E122AD"/>
    <w:rsid w:val="00E24491"/>
    <w:rsid w:val="00E750F4"/>
    <w:rsid w:val="00EA192A"/>
    <w:rsid w:val="00ED6D76"/>
    <w:rsid w:val="00F1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EF332"/>
  <w15:docId w15:val="{8B57F43D-F832-4BCB-80F2-2F4F787FC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List Paragraph_0,mcd_гпи_маркиров.список ур.1,numbered,List Paragraph,Нумерованый список,Нумерованный спиков,Paragraphe de liste1,lp1,it_List1,Абзац списка литеральный,Список дефисный"/>
    <w:basedOn w:val="a"/>
    <w:link w:val="a4"/>
    <w:uiPriority w:val="34"/>
    <w:qFormat/>
    <w:rsid w:val="007F081D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List Paragraph_0 Знак,mcd_гпи_маркиров.список ур.1 Знак,numbered Знак,List Paragraph Знак,Нумерованый список Знак,Нумерованный спиков Знак,Paragraphe de liste1 Знак,lp1 Знак,it_List1 Знак"/>
    <w:link w:val="a3"/>
    <w:uiPriority w:val="34"/>
    <w:rsid w:val="00EA1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Айсылу Халиловна</dc:creator>
  <cp:keywords/>
  <dc:description/>
  <cp:lastModifiedBy>Дорожкина Алена Анатольевна</cp:lastModifiedBy>
  <cp:revision>29</cp:revision>
  <dcterms:created xsi:type="dcterms:W3CDTF">2019-06-21T12:03:00Z</dcterms:created>
  <dcterms:modified xsi:type="dcterms:W3CDTF">2022-04-04T12:19:00Z</dcterms:modified>
</cp:coreProperties>
</file>